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90B" w:rsidRDefault="00DB1970" w:rsidP="00DB1970">
      <w:pPr>
        <w:jc w:val="center"/>
        <w:rPr>
          <w:b/>
          <w:bCs/>
        </w:rPr>
      </w:pPr>
      <w:r>
        <w:rPr>
          <w:b/>
          <w:bCs/>
        </w:rPr>
        <w:t>TENANCY AGREEMENT FOR ALLOTMENT GARDENS</w:t>
      </w:r>
    </w:p>
    <w:p w:rsidR="00DB1970" w:rsidRPr="00DB1970" w:rsidRDefault="00DB1970" w:rsidP="00DB1970">
      <w:pPr>
        <w:jc w:val="center"/>
        <w:rPr>
          <w:bCs/>
        </w:rPr>
      </w:pPr>
      <w:r w:rsidRPr="00DB1970">
        <w:rPr>
          <w:bCs/>
        </w:rPr>
        <w:t>(That is plots up to 40 poles or 0.101 hectares)</w:t>
      </w:r>
    </w:p>
    <w:p w:rsidR="00DB1970" w:rsidRDefault="00DB1970" w:rsidP="00DB1970">
      <w:pPr>
        <w:jc w:val="center"/>
        <w:rPr>
          <w:bCs/>
        </w:rPr>
      </w:pPr>
      <w:r w:rsidRPr="00DB1970">
        <w:rPr>
          <w:bCs/>
        </w:rPr>
        <w:t>(For domestic cultivation only)</w:t>
      </w:r>
    </w:p>
    <w:p w:rsidR="00DB1970" w:rsidRDefault="00DB1970" w:rsidP="00DB1970">
      <w:pPr>
        <w:rPr>
          <w:bCs/>
        </w:rPr>
      </w:pPr>
    </w:p>
    <w:p w:rsidR="007E34BF" w:rsidRDefault="00DB1970" w:rsidP="00DB1970">
      <w:pPr>
        <w:rPr>
          <w:bCs/>
          <w:sz w:val="22"/>
          <w:szCs w:val="22"/>
        </w:rPr>
      </w:pPr>
      <w:r w:rsidRPr="00DB1970">
        <w:rPr>
          <w:bCs/>
          <w:sz w:val="22"/>
          <w:szCs w:val="22"/>
        </w:rPr>
        <w:t>THIS AGRE</w:t>
      </w:r>
      <w:r w:rsidR="005A7280">
        <w:rPr>
          <w:bCs/>
          <w:sz w:val="22"/>
          <w:szCs w:val="22"/>
        </w:rPr>
        <w:t xml:space="preserve">EMENT made the </w:t>
      </w:r>
      <w:r w:rsidR="005A7280">
        <w:rPr>
          <w:bCs/>
          <w:sz w:val="22"/>
          <w:szCs w:val="22"/>
        </w:rPr>
        <w:tab/>
      </w:r>
      <w:r w:rsidR="005A7280">
        <w:rPr>
          <w:bCs/>
          <w:sz w:val="22"/>
          <w:szCs w:val="22"/>
        </w:rPr>
        <w:tab/>
      </w:r>
      <w:r w:rsidR="005A7280">
        <w:rPr>
          <w:bCs/>
          <w:sz w:val="22"/>
          <w:szCs w:val="22"/>
        </w:rPr>
        <w:tab/>
        <w:t>day of</w:t>
      </w:r>
      <w:r w:rsidR="005A7280">
        <w:rPr>
          <w:bCs/>
          <w:sz w:val="22"/>
          <w:szCs w:val="22"/>
        </w:rPr>
        <w:tab/>
      </w:r>
      <w:r w:rsidR="005A7280">
        <w:rPr>
          <w:bCs/>
          <w:sz w:val="22"/>
          <w:szCs w:val="22"/>
        </w:rPr>
        <w:tab/>
      </w:r>
      <w:r w:rsidR="005A7280">
        <w:rPr>
          <w:bCs/>
          <w:sz w:val="22"/>
          <w:szCs w:val="22"/>
        </w:rPr>
        <w:tab/>
      </w:r>
      <w:r w:rsidR="005A7280">
        <w:rPr>
          <w:bCs/>
          <w:sz w:val="22"/>
          <w:szCs w:val="22"/>
        </w:rPr>
        <w:tab/>
      </w:r>
      <w:r w:rsidR="0039146C">
        <w:rPr>
          <w:bCs/>
          <w:sz w:val="22"/>
          <w:szCs w:val="22"/>
        </w:rPr>
        <w:t>2015</w:t>
      </w:r>
    </w:p>
    <w:p w:rsidR="00DB1970" w:rsidRPr="00DB1970" w:rsidRDefault="00DB1970" w:rsidP="00DB1970">
      <w:pPr>
        <w:rPr>
          <w:bCs/>
          <w:sz w:val="22"/>
          <w:szCs w:val="22"/>
        </w:rPr>
      </w:pPr>
      <w:r w:rsidRPr="00DB1970">
        <w:rPr>
          <w:bCs/>
          <w:sz w:val="22"/>
          <w:szCs w:val="22"/>
        </w:rPr>
        <w:t>between West Dereham Parish Council</w:t>
      </w:r>
    </w:p>
    <w:p w:rsidR="00DB1970" w:rsidRPr="00DB1970" w:rsidRDefault="00DB1970" w:rsidP="00DB1970">
      <w:pPr>
        <w:rPr>
          <w:bCs/>
          <w:sz w:val="22"/>
          <w:szCs w:val="22"/>
        </w:rPr>
      </w:pPr>
      <w:r w:rsidRPr="00DB1970">
        <w:rPr>
          <w:bCs/>
          <w:sz w:val="22"/>
          <w:szCs w:val="22"/>
        </w:rPr>
        <w:t>(hereinafter called the Council) and</w:t>
      </w:r>
      <w:r w:rsidR="007E34BF">
        <w:rPr>
          <w:bCs/>
          <w:sz w:val="22"/>
          <w:szCs w:val="22"/>
        </w:rPr>
        <w:t xml:space="preserve"> ………………………………………………………………………</w:t>
      </w:r>
    </w:p>
    <w:p w:rsidR="00DB1970" w:rsidRPr="00DB1970" w:rsidRDefault="00DB1970" w:rsidP="00DB1970">
      <w:pPr>
        <w:rPr>
          <w:bCs/>
          <w:sz w:val="22"/>
          <w:szCs w:val="22"/>
        </w:rPr>
      </w:pPr>
    </w:p>
    <w:p w:rsidR="00DB1970" w:rsidRPr="00DB1970" w:rsidRDefault="007E34BF" w:rsidP="00DB1970">
      <w:pPr>
        <w:rPr>
          <w:bCs/>
          <w:sz w:val="22"/>
          <w:szCs w:val="22"/>
        </w:rPr>
      </w:pPr>
      <w:r>
        <w:rPr>
          <w:bCs/>
          <w:sz w:val="22"/>
          <w:szCs w:val="22"/>
        </w:rPr>
        <w:t>o</w:t>
      </w:r>
      <w:r w:rsidR="00DB1970" w:rsidRPr="00DB1970">
        <w:rPr>
          <w:bCs/>
          <w:sz w:val="22"/>
          <w:szCs w:val="22"/>
        </w:rPr>
        <w:t>f</w:t>
      </w:r>
      <w:r>
        <w:rPr>
          <w:bCs/>
          <w:sz w:val="22"/>
          <w:szCs w:val="22"/>
        </w:rPr>
        <w:t xml:space="preserve"> ……………………………………………………………………………………………………………...</w:t>
      </w:r>
    </w:p>
    <w:p w:rsidR="00DB1970" w:rsidRPr="00DB1970" w:rsidRDefault="00DB1970" w:rsidP="00DB1970">
      <w:pPr>
        <w:rPr>
          <w:bCs/>
          <w:sz w:val="22"/>
          <w:szCs w:val="22"/>
        </w:rPr>
      </w:pPr>
      <w:r w:rsidRPr="00DB1970">
        <w:rPr>
          <w:bCs/>
          <w:sz w:val="22"/>
          <w:szCs w:val="22"/>
        </w:rPr>
        <w:t>(hereinafter called the tenant) by which is agreed that:</w:t>
      </w:r>
    </w:p>
    <w:p w:rsidR="00DB1970" w:rsidRDefault="00DB1970" w:rsidP="00DB1970">
      <w:pPr>
        <w:rPr>
          <w:bCs/>
        </w:rPr>
      </w:pPr>
    </w:p>
    <w:p w:rsidR="00DB1970" w:rsidRDefault="00DB1970" w:rsidP="00DB1970">
      <w:pPr>
        <w:pStyle w:val="ListParagraph"/>
        <w:numPr>
          <w:ilvl w:val="0"/>
          <w:numId w:val="5"/>
        </w:numPr>
        <w:rPr>
          <w:bCs/>
          <w:sz w:val="22"/>
          <w:szCs w:val="22"/>
        </w:rPr>
      </w:pPr>
      <w:r w:rsidRPr="00DB1970">
        <w:rPr>
          <w:bCs/>
          <w:sz w:val="22"/>
          <w:szCs w:val="22"/>
        </w:rPr>
        <w:t xml:space="preserve">The </w:t>
      </w:r>
      <w:r>
        <w:rPr>
          <w:bCs/>
          <w:sz w:val="22"/>
          <w:szCs w:val="22"/>
        </w:rPr>
        <w:t>Council shall let to the Tenant</w:t>
      </w:r>
      <w:r w:rsidR="006110AD">
        <w:rPr>
          <w:bCs/>
          <w:sz w:val="22"/>
          <w:szCs w:val="22"/>
        </w:rPr>
        <w:t>,</w:t>
      </w:r>
      <w:r>
        <w:rPr>
          <w:bCs/>
          <w:sz w:val="22"/>
          <w:szCs w:val="22"/>
        </w:rPr>
        <w:t xml:space="preserve"> for </w:t>
      </w:r>
      <w:r w:rsidR="006110AD">
        <w:rPr>
          <w:bCs/>
          <w:sz w:val="22"/>
          <w:szCs w:val="22"/>
        </w:rPr>
        <w:t>them</w:t>
      </w:r>
      <w:r>
        <w:rPr>
          <w:bCs/>
          <w:sz w:val="22"/>
          <w:szCs w:val="22"/>
        </w:rPr>
        <w:t xml:space="preserve"> to hold as tenant from year to year</w:t>
      </w:r>
      <w:r w:rsidR="006110AD">
        <w:rPr>
          <w:bCs/>
          <w:sz w:val="22"/>
          <w:szCs w:val="22"/>
        </w:rPr>
        <w:t>,</w:t>
      </w:r>
      <w:r>
        <w:rPr>
          <w:bCs/>
          <w:sz w:val="22"/>
          <w:szCs w:val="22"/>
        </w:rPr>
        <w:t xml:space="preserve"> the Allotment Garden of the approximate area of 72 yards by 11 yards (or part of) (being part of the Allotments provided by the Council of West Dereham</w:t>
      </w:r>
      <w:r w:rsidR="00060C25">
        <w:rPr>
          <w:bCs/>
          <w:sz w:val="22"/>
          <w:szCs w:val="22"/>
        </w:rPr>
        <w:t>)</w:t>
      </w:r>
      <w:r>
        <w:rPr>
          <w:bCs/>
          <w:sz w:val="22"/>
          <w:szCs w:val="22"/>
        </w:rPr>
        <w:t>.</w:t>
      </w:r>
    </w:p>
    <w:p w:rsidR="00DB1970" w:rsidRDefault="00DB1970" w:rsidP="00DB1970">
      <w:pPr>
        <w:pStyle w:val="ListParagraph"/>
        <w:numPr>
          <w:ilvl w:val="0"/>
          <w:numId w:val="5"/>
        </w:numPr>
        <w:rPr>
          <w:bCs/>
          <w:sz w:val="22"/>
          <w:szCs w:val="22"/>
        </w:rPr>
      </w:pPr>
      <w:r>
        <w:rPr>
          <w:bCs/>
          <w:sz w:val="22"/>
          <w:szCs w:val="22"/>
        </w:rPr>
        <w:t xml:space="preserve">The </w:t>
      </w:r>
      <w:r w:rsidR="00261D32">
        <w:rPr>
          <w:bCs/>
          <w:sz w:val="22"/>
          <w:szCs w:val="22"/>
        </w:rPr>
        <w:t xml:space="preserve">tenant shall pay a yearly rent of £  </w:t>
      </w:r>
      <w:r w:rsidR="00261D32">
        <w:rPr>
          <w:bCs/>
          <w:sz w:val="22"/>
          <w:szCs w:val="22"/>
        </w:rPr>
        <w:tab/>
      </w:r>
      <w:r w:rsidR="00261D32">
        <w:rPr>
          <w:bCs/>
          <w:sz w:val="22"/>
          <w:szCs w:val="22"/>
        </w:rPr>
        <w:tab/>
        <w:t>on the</w:t>
      </w:r>
      <w:r w:rsidR="00261D32">
        <w:rPr>
          <w:bCs/>
          <w:sz w:val="22"/>
          <w:szCs w:val="22"/>
        </w:rPr>
        <w:tab/>
      </w:r>
      <w:r w:rsidR="00261D32">
        <w:rPr>
          <w:bCs/>
          <w:sz w:val="22"/>
          <w:szCs w:val="22"/>
        </w:rPr>
        <w:tab/>
        <w:t>day of</w:t>
      </w:r>
      <w:r w:rsidR="00261D32">
        <w:rPr>
          <w:bCs/>
          <w:sz w:val="22"/>
          <w:szCs w:val="22"/>
        </w:rPr>
        <w:tab/>
      </w:r>
      <w:r w:rsidR="00261D32">
        <w:rPr>
          <w:bCs/>
          <w:sz w:val="22"/>
          <w:szCs w:val="22"/>
        </w:rPr>
        <w:tab/>
      </w:r>
      <w:r w:rsidR="00261D32">
        <w:rPr>
          <w:bCs/>
          <w:sz w:val="22"/>
          <w:szCs w:val="22"/>
        </w:rPr>
        <w:tab/>
        <w:t>in each year and the first such payment shall be due on the first day of</w:t>
      </w:r>
      <w:r w:rsidR="00261D32">
        <w:rPr>
          <w:bCs/>
          <w:sz w:val="22"/>
          <w:szCs w:val="22"/>
        </w:rPr>
        <w:tab/>
      </w:r>
      <w:r w:rsidR="00261D32">
        <w:rPr>
          <w:bCs/>
          <w:sz w:val="22"/>
          <w:szCs w:val="22"/>
        </w:rPr>
        <w:tab/>
        <w:t>after the</w:t>
      </w:r>
    </w:p>
    <w:p w:rsidR="00261D32" w:rsidRDefault="00261D32" w:rsidP="00261D32">
      <w:pPr>
        <w:pStyle w:val="ListParagraph"/>
        <w:rPr>
          <w:bCs/>
          <w:sz w:val="22"/>
          <w:szCs w:val="22"/>
        </w:rPr>
      </w:pPr>
      <w:r>
        <w:rPr>
          <w:bCs/>
          <w:sz w:val="22"/>
          <w:szCs w:val="22"/>
        </w:rPr>
        <w:t>commencement of the tenancy.  The tenant shall also pay a deposit of £85.00 for a full plot, £42.50 for a half plot and £21.25 for a quarter plot, to cover the cost of rotivating a plot left in poor condition.</w:t>
      </w:r>
    </w:p>
    <w:p w:rsidR="00261D32" w:rsidRDefault="00261D32" w:rsidP="00261D32">
      <w:pPr>
        <w:pStyle w:val="ListParagraph"/>
        <w:numPr>
          <w:ilvl w:val="0"/>
          <w:numId w:val="5"/>
        </w:numPr>
        <w:rPr>
          <w:bCs/>
          <w:sz w:val="22"/>
          <w:szCs w:val="22"/>
        </w:rPr>
      </w:pPr>
      <w:r>
        <w:rPr>
          <w:bCs/>
          <w:sz w:val="22"/>
          <w:szCs w:val="22"/>
        </w:rPr>
        <w:t>The tenancy may be terminated by the Council serving on the tenant not less than twelve months written notice to quit, expiring on or before the 6</w:t>
      </w:r>
      <w:r w:rsidRPr="00261D32">
        <w:rPr>
          <w:bCs/>
          <w:sz w:val="22"/>
          <w:szCs w:val="22"/>
          <w:vertAlign w:val="superscript"/>
        </w:rPr>
        <w:t>th</w:t>
      </w:r>
      <w:r>
        <w:rPr>
          <w:bCs/>
          <w:sz w:val="22"/>
          <w:szCs w:val="22"/>
        </w:rPr>
        <w:t xml:space="preserve"> day of April or on or after the 29</w:t>
      </w:r>
      <w:r w:rsidRPr="00261D32">
        <w:rPr>
          <w:bCs/>
          <w:sz w:val="22"/>
          <w:szCs w:val="22"/>
          <w:vertAlign w:val="superscript"/>
        </w:rPr>
        <w:t>th</w:t>
      </w:r>
      <w:r>
        <w:rPr>
          <w:bCs/>
          <w:sz w:val="22"/>
          <w:szCs w:val="22"/>
        </w:rPr>
        <w:t xml:space="preserve"> day of September in any year.  The tenant may give a months notice.</w:t>
      </w:r>
    </w:p>
    <w:p w:rsidR="00261D32" w:rsidRDefault="00060C25" w:rsidP="00261D32">
      <w:pPr>
        <w:pStyle w:val="ListParagraph"/>
        <w:numPr>
          <w:ilvl w:val="0"/>
          <w:numId w:val="5"/>
        </w:numPr>
        <w:rPr>
          <w:bCs/>
          <w:sz w:val="22"/>
          <w:szCs w:val="22"/>
        </w:rPr>
      </w:pPr>
      <w:r>
        <w:rPr>
          <w:bCs/>
          <w:sz w:val="22"/>
          <w:szCs w:val="22"/>
        </w:rPr>
        <w:t>The tenant shall during the tenancy carry out the following obligations:</w:t>
      </w:r>
    </w:p>
    <w:p w:rsidR="00060C25" w:rsidRDefault="00060C25" w:rsidP="00060C25">
      <w:pPr>
        <w:pStyle w:val="ListParagraph"/>
        <w:numPr>
          <w:ilvl w:val="0"/>
          <w:numId w:val="7"/>
        </w:numPr>
        <w:rPr>
          <w:bCs/>
          <w:sz w:val="22"/>
          <w:szCs w:val="22"/>
        </w:rPr>
      </w:pPr>
      <w:r>
        <w:rPr>
          <w:bCs/>
          <w:sz w:val="22"/>
          <w:szCs w:val="22"/>
        </w:rPr>
        <w:t>The Allotment Garden shall be kept clean, decent and in good condition and properly cultivated; once vacated, to be left in the same condition as when the lease began.</w:t>
      </w:r>
    </w:p>
    <w:p w:rsidR="00060C25" w:rsidRDefault="00060C25" w:rsidP="00060C25">
      <w:pPr>
        <w:pStyle w:val="ListParagraph"/>
        <w:numPr>
          <w:ilvl w:val="0"/>
          <w:numId w:val="7"/>
        </w:numPr>
        <w:rPr>
          <w:bCs/>
          <w:sz w:val="22"/>
          <w:szCs w:val="22"/>
        </w:rPr>
      </w:pPr>
      <w:r>
        <w:rPr>
          <w:bCs/>
          <w:sz w:val="22"/>
          <w:szCs w:val="22"/>
        </w:rPr>
        <w:t>No nuisance or annoyance shall be caused by the tenant to any other tenant of any part of the Allotments provided by the Council</w:t>
      </w:r>
    </w:p>
    <w:p w:rsidR="00060C25" w:rsidRDefault="00E51684" w:rsidP="00060C25">
      <w:pPr>
        <w:pStyle w:val="ListParagraph"/>
        <w:numPr>
          <w:ilvl w:val="0"/>
          <w:numId w:val="7"/>
        </w:numPr>
        <w:rPr>
          <w:bCs/>
          <w:sz w:val="22"/>
          <w:szCs w:val="22"/>
        </w:rPr>
      </w:pPr>
      <w:r>
        <w:rPr>
          <w:bCs/>
          <w:sz w:val="22"/>
          <w:szCs w:val="22"/>
        </w:rPr>
        <w:t>No livestock</w:t>
      </w:r>
      <w:r w:rsidR="00060C25">
        <w:rPr>
          <w:bCs/>
          <w:sz w:val="22"/>
          <w:szCs w:val="22"/>
        </w:rPr>
        <w:t xml:space="preserve"> shall be kept on the Allotment Garden.</w:t>
      </w:r>
    </w:p>
    <w:p w:rsidR="00060C25" w:rsidRDefault="00060C25" w:rsidP="00060C25">
      <w:pPr>
        <w:pStyle w:val="ListParagraph"/>
        <w:numPr>
          <w:ilvl w:val="0"/>
          <w:numId w:val="7"/>
        </w:numPr>
        <w:rPr>
          <w:bCs/>
          <w:sz w:val="22"/>
          <w:szCs w:val="22"/>
        </w:rPr>
      </w:pPr>
      <w:r>
        <w:rPr>
          <w:bCs/>
          <w:sz w:val="22"/>
          <w:szCs w:val="22"/>
        </w:rPr>
        <w:t xml:space="preserve">No dog shall be brought into or kept in the area of the Allotments by the tenant or by anyone acting with </w:t>
      </w:r>
      <w:r w:rsidR="006110AD">
        <w:rPr>
          <w:bCs/>
          <w:sz w:val="22"/>
          <w:szCs w:val="22"/>
        </w:rPr>
        <w:t>their</w:t>
      </w:r>
      <w:r>
        <w:rPr>
          <w:bCs/>
          <w:sz w:val="22"/>
          <w:szCs w:val="22"/>
        </w:rPr>
        <w:t xml:space="preserve"> authority or approval.</w:t>
      </w:r>
    </w:p>
    <w:p w:rsidR="00060C25" w:rsidRDefault="00060C25" w:rsidP="00060C25">
      <w:pPr>
        <w:pStyle w:val="ListParagraph"/>
        <w:numPr>
          <w:ilvl w:val="0"/>
          <w:numId w:val="7"/>
        </w:numPr>
        <w:rPr>
          <w:bCs/>
          <w:sz w:val="22"/>
          <w:szCs w:val="22"/>
        </w:rPr>
      </w:pPr>
      <w:r>
        <w:rPr>
          <w:bCs/>
          <w:sz w:val="22"/>
          <w:szCs w:val="22"/>
        </w:rPr>
        <w:t>The tenant shall not assign the tenancy</w:t>
      </w:r>
      <w:r w:rsidR="00E51684">
        <w:rPr>
          <w:bCs/>
          <w:sz w:val="22"/>
          <w:szCs w:val="22"/>
        </w:rPr>
        <w:t>,</w:t>
      </w:r>
      <w:r>
        <w:rPr>
          <w:bCs/>
          <w:sz w:val="22"/>
          <w:szCs w:val="22"/>
        </w:rPr>
        <w:t xml:space="preserve"> nor sub-let or part with the possession of any part of the Allotment Garden.</w:t>
      </w:r>
    </w:p>
    <w:p w:rsidR="00060C25" w:rsidRPr="007C5718" w:rsidRDefault="00060C25" w:rsidP="00060C25">
      <w:pPr>
        <w:pStyle w:val="ListParagraph"/>
        <w:numPr>
          <w:ilvl w:val="0"/>
          <w:numId w:val="7"/>
        </w:numPr>
        <w:rPr>
          <w:bCs/>
          <w:sz w:val="22"/>
          <w:szCs w:val="22"/>
        </w:rPr>
      </w:pPr>
      <w:r>
        <w:rPr>
          <w:bCs/>
          <w:sz w:val="22"/>
          <w:szCs w:val="22"/>
        </w:rPr>
        <w:t>The tenant shall not erect any building or other permanent structure on the Allotment Garden nor fence the Garden without first obtaining the written cons</w:t>
      </w:r>
      <w:r w:rsidR="005A7280">
        <w:rPr>
          <w:bCs/>
          <w:sz w:val="22"/>
          <w:szCs w:val="22"/>
        </w:rPr>
        <w:t xml:space="preserve">ent of the Council.  </w:t>
      </w:r>
      <w:r w:rsidR="005A7280" w:rsidRPr="007C5718">
        <w:rPr>
          <w:bCs/>
          <w:sz w:val="22"/>
          <w:szCs w:val="22"/>
        </w:rPr>
        <w:t>Each tenant is permitted o</w:t>
      </w:r>
      <w:r w:rsidR="003036DD">
        <w:rPr>
          <w:bCs/>
          <w:sz w:val="22"/>
          <w:szCs w:val="22"/>
        </w:rPr>
        <w:t>ne shed and one greenhouse, each building</w:t>
      </w:r>
      <w:r w:rsidR="005A7280" w:rsidRPr="007C5718">
        <w:rPr>
          <w:bCs/>
          <w:sz w:val="22"/>
          <w:szCs w:val="22"/>
        </w:rPr>
        <w:t xml:space="preserve"> shall not exceed 6</w:t>
      </w:r>
      <w:r w:rsidR="001A6CDD" w:rsidRPr="007C5718">
        <w:rPr>
          <w:bCs/>
          <w:sz w:val="22"/>
          <w:szCs w:val="22"/>
        </w:rPr>
        <w:t xml:space="preserve"> feet by </w:t>
      </w:r>
      <w:r w:rsidR="005A7280" w:rsidRPr="007C5718">
        <w:rPr>
          <w:bCs/>
          <w:sz w:val="22"/>
          <w:szCs w:val="22"/>
        </w:rPr>
        <w:t>4</w:t>
      </w:r>
      <w:r w:rsidR="001A6CDD" w:rsidRPr="007C5718">
        <w:rPr>
          <w:bCs/>
          <w:sz w:val="22"/>
          <w:szCs w:val="22"/>
        </w:rPr>
        <w:t xml:space="preserve"> feet </w:t>
      </w:r>
      <w:r w:rsidR="005A7280" w:rsidRPr="007C5718">
        <w:rPr>
          <w:bCs/>
          <w:sz w:val="22"/>
          <w:szCs w:val="22"/>
        </w:rPr>
        <w:t xml:space="preserve">&amp; must be of a solid &amp; safe construction, as approved by the Parish Council, on a </w:t>
      </w:r>
      <w:proofErr w:type="spellStart"/>
      <w:r w:rsidR="005A7280" w:rsidRPr="007C5718">
        <w:rPr>
          <w:bCs/>
          <w:sz w:val="22"/>
          <w:szCs w:val="22"/>
        </w:rPr>
        <w:t>non permanent</w:t>
      </w:r>
      <w:proofErr w:type="spellEnd"/>
      <w:r w:rsidR="005A7280" w:rsidRPr="007C5718">
        <w:rPr>
          <w:bCs/>
          <w:sz w:val="22"/>
          <w:szCs w:val="22"/>
        </w:rPr>
        <w:t xml:space="preserve"> base &amp; must not include industrial glass</w:t>
      </w:r>
      <w:r w:rsidR="001A6CDD" w:rsidRPr="007C5718">
        <w:rPr>
          <w:bCs/>
          <w:sz w:val="22"/>
          <w:szCs w:val="22"/>
        </w:rPr>
        <w:t>. It</w:t>
      </w:r>
      <w:r w:rsidR="005A7280" w:rsidRPr="007C5718">
        <w:rPr>
          <w:bCs/>
          <w:sz w:val="22"/>
          <w:szCs w:val="22"/>
        </w:rPr>
        <w:t xml:space="preserve"> must be removed at the end of the tenancy.</w:t>
      </w:r>
    </w:p>
    <w:p w:rsidR="00060C25" w:rsidRDefault="00060C25" w:rsidP="00060C25">
      <w:pPr>
        <w:pStyle w:val="ListParagraph"/>
        <w:numPr>
          <w:ilvl w:val="0"/>
          <w:numId w:val="7"/>
        </w:numPr>
        <w:rPr>
          <w:bCs/>
          <w:sz w:val="22"/>
          <w:szCs w:val="22"/>
        </w:rPr>
      </w:pPr>
      <w:r>
        <w:rPr>
          <w:bCs/>
          <w:sz w:val="22"/>
          <w:szCs w:val="22"/>
        </w:rPr>
        <w:t>The tenant shall not, without first obtaining the written consent of the Council, cut, lop or fell any tree growing on the Allotment Garden.  The growing of fruit trees, hardwood tree and Christmas trees is not permitted.</w:t>
      </w:r>
    </w:p>
    <w:p w:rsidR="00060C25" w:rsidRDefault="00060C25" w:rsidP="00060C25">
      <w:pPr>
        <w:pStyle w:val="ListParagraph"/>
        <w:numPr>
          <w:ilvl w:val="0"/>
          <w:numId w:val="7"/>
        </w:numPr>
        <w:rPr>
          <w:bCs/>
          <w:sz w:val="22"/>
          <w:szCs w:val="22"/>
        </w:rPr>
      </w:pPr>
      <w:r>
        <w:rPr>
          <w:bCs/>
          <w:sz w:val="22"/>
          <w:szCs w:val="22"/>
        </w:rPr>
        <w:t>The tenant shall cultivate the Allotment Garden</w:t>
      </w:r>
      <w:r w:rsidR="006110AD">
        <w:rPr>
          <w:bCs/>
          <w:sz w:val="22"/>
          <w:szCs w:val="22"/>
        </w:rPr>
        <w:t>,</w:t>
      </w:r>
      <w:r>
        <w:rPr>
          <w:bCs/>
          <w:sz w:val="22"/>
          <w:szCs w:val="22"/>
        </w:rPr>
        <w:t xml:space="preserve"> and shall use it only</w:t>
      </w:r>
      <w:r w:rsidR="006110AD">
        <w:rPr>
          <w:bCs/>
          <w:sz w:val="22"/>
          <w:szCs w:val="22"/>
        </w:rPr>
        <w:t>,</w:t>
      </w:r>
      <w:r>
        <w:rPr>
          <w:bCs/>
          <w:sz w:val="22"/>
          <w:szCs w:val="22"/>
        </w:rPr>
        <w:t xml:space="preserve"> for the production of soft fruit, vegetables and flowers for direct domestic consumption.</w:t>
      </w:r>
    </w:p>
    <w:p w:rsidR="00060C25" w:rsidRDefault="00060C25" w:rsidP="00060C25">
      <w:pPr>
        <w:pStyle w:val="ListParagraph"/>
        <w:numPr>
          <w:ilvl w:val="0"/>
          <w:numId w:val="7"/>
        </w:numPr>
        <w:rPr>
          <w:bCs/>
          <w:sz w:val="22"/>
          <w:szCs w:val="22"/>
        </w:rPr>
      </w:pPr>
      <w:r>
        <w:rPr>
          <w:bCs/>
          <w:sz w:val="22"/>
          <w:szCs w:val="22"/>
        </w:rPr>
        <w:t>The tenant shall permit the inspection at all reasonable times of the Allotment Garden by any member of the Council.</w:t>
      </w:r>
    </w:p>
    <w:p w:rsidR="00060C25" w:rsidRDefault="00060C25" w:rsidP="00060C25">
      <w:pPr>
        <w:pStyle w:val="ListParagraph"/>
        <w:numPr>
          <w:ilvl w:val="0"/>
          <w:numId w:val="7"/>
        </w:numPr>
        <w:rPr>
          <w:bCs/>
          <w:sz w:val="22"/>
          <w:szCs w:val="22"/>
        </w:rPr>
      </w:pPr>
      <w:r>
        <w:rPr>
          <w:bCs/>
          <w:sz w:val="22"/>
          <w:szCs w:val="22"/>
        </w:rPr>
        <w:t>The tenant shall not obstruct or permit the obstruction of any of the paths on the Allotments set out for the use of the tenants of the Allotment Gardens; the tenant will take care not to damage the grass roadways, public paths or other plots.</w:t>
      </w:r>
    </w:p>
    <w:p w:rsidR="002A68E8" w:rsidRDefault="002A68E8" w:rsidP="002A68E8">
      <w:pPr>
        <w:pStyle w:val="ListParagraph"/>
        <w:ind w:left="1080"/>
        <w:rPr>
          <w:bCs/>
          <w:sz w:val="22"/>
          <w:szCs w:val="22"/>
        </w:rPr>
      </w:pPr>
    </w:p>
    <w:p w:rsidR="002A68E8" w:rsidRDefault="002A68E8" w:rsidP="002A68E8">
      <w:pPr>
        <w:pStyle w:val="ListParagraph"/>
        <w:ind w:left="1080"/>
        <w:rPr>
          <w:bCs/>
          <w:sz w:val="22"/>
          <w:szCs w:val="22"/>
        </w:rPr>
      </w:pPr>
    </w:p>
    <w:p w:rsidR="00060C25" w:rsidRDefault="00060C25" w:rsidP="00060C25">
      <w:pPr>
        <w:pStyle w:val="ListParagraph"/>
        <w:numPr>
          <w:ilvl w:val="0"/>
          <w:numId w:val="7"/>
        </w:numPr>
        <w:rPr>
          <w:bCs/>
          <w:sz w:val="22"/>
          <w:szCs w:val="22"/>
        </w:rPr>
      </w:pPr>
      <w:r>
        <w:rPr>
          <w:bCs/>
          <w:sz w:val="22"/>
          <w:szCs w:val="22"/>
        </w:rPr>
        <w:lastRenderedPageBreak/>
        <w:t xml:space="preserve">No toxic or household waste may be disposed of at the allotments although composting of green and organic waste is permitted in </w:t>
      </w:r>
      <w:r w:rsidR="00E51684">
        <w:rPr>
          <w:bCs/>
          <w:sz w:val="22"/>
          <w:szCs w:val="22"/>
        </w:rPr>
        <w:t xml:space="preserve">a </w:t>
      </w:r>
      <w:r>
        <w:rPr>
          <w:bCs/>
          <w:sz w:val="22"/>
          <w:szCs w:val="22"/>
        </w:rPr>
        <w:t xml:space="preserve">suitable </w:t>
      </w:r>
      <w:r w:rsidR="00E51684">
        <w:rPr>
          <w:bCs/>
          <w:sz w:val="22"/>
          <w:szCs w:val="22"/>
        </w:rPr>
        <w:t>container.  Delivery of farm yard manure is permitted.  There is a need to be aware of the manufacturer’s advice and dosage guidance when using chemicals and fertilisers.</w:t>
      </w:r>
    </w:p>
    <w:p w:rsidR="00E51684" w:rsidRDefault="00E51684" w:rsidP="00060C25">
      <w:pPr>
        <w:pStyle w:val="ListParagraph"/>
        <w:numPr>
          <w:ilvl w:val="0"/>
          <w:numId w:val="7"/>
        </w:numPr>
        <w:rPr>
          <w:bCs/>
          <w:sz w:val="22"/>
          <w:szCs w:val="22"/>
        </w:rPr>
      </w:pPr>
      <w:r>
        <w:rPr>
          <w:bCs/>
          <w:sz w:val="22"/>
          <w:szCs w:val="22"/>
        </w:rPr>
        <w:t>Tenants should carry third party insurance to cover accidents to other te</w:t>
      </w:r>
      <w:r w:rsidR="00A808EE">
        <w:rPr>
          <w:bCs/>
          <w:sz w:val="22"/>
          <w:szCs w:val="22"/>
        </w:rPr>
        <w:t>nants and members of the public.</w:t>
      </w:r>
    </w:p>
    <w:p w:rsidR="00A808EE" w:rsidRDefault="00A808EE" w:rsidP="00060C25">
      <w:pPr>
        <w:pStyle w:val="ListParagraph"/>
        <w:numPr>
          <w:ilvl w:val="0"/>
          <w:numId w:val="7"/>
        </w:numPr>
        <w:rPr>
          <w:bCs/>
          <w:sz w:val="22"/>
          <w:szCs w:val="22"/>
        </w:rPr>
      </w:pPr>
      <w:r>
        <w:rPr>
          <w:bCs/>
          <w:sz w:val="22"/>
          <w:szCs w:val="22"/>
        </w:rPr>
        <w:t xml:space="preserve">Tenants shall not use carpet or cardboard as weed suppressant. </w:t>
      </w:r>
    </w:p>
    <w:p w:rsidR="00E51684" w:rsidRDefault="00E51684" w:rsidP="00E51684">
      <w:pPr>
        <w:pStyle w:val="ListParagraph"/>
        <w:numPr>
          <w:ilvl w:val="0"/>
          <w:numId w:val="5"/>
        </w:numPr>
        <w:rPr>
          <w:bCs/>
          <w:sz w:val="22"/>
          <w:szCs w:val="22"/>
        </w:rPr>
      </w:pPr>
      <w:r>
        <w:rPr>
          <w:bCs/>
          <w:sz w:val="22"/>
          <w:szCs w:val="22"/>
        </w:rPr>
        <w:t>The Council shall pay all rates, taxes, dues or other assessments which may at any time be levied or charged upon the Allotment Garden.</w:t>
      </w:r>
    </w:p>
    <w:p w:rsidR="009B0596" w:rsidRDefault="009B0596" w:rsidP="00E51684">
      <w:pPr>
        <w:pStyle w:val="ListParagraph"/>
        <w:numPr>
          <w:ilvl w:val="0"/>
          <w:numId w:val="5"/>
        </w:numPr>
        <w:rPr>
          <w:bCs/>
          <w:sz w:val="22"/>
          <w:szCs w:val="22"/>
        </w:rPr>
      </w:pPr>
      <w:r>
        <w:rPr>
          <w:bCs/>
          <w:sz w:val="22"/>
          <w:szCs w:val="22"/>
        </w:rPr>
        <w:t xml:space="preserve">The Parish Council requires an allotment tenant to have </w:t>
      </w:r>
      <w:proofErr w:type="spellStart"/>
      <w:r>
        <w:rPr>
          <w:bCs/>
          <w:sz w:val="22"/>
          <w:szCs w:val="22"/>
        </w:rPr>
        <w:t>take</w:t>
      </w:r>
      <w:proofErr w:type="spellEnd"/>
      <w:r>
        <w:rPr>
          <w:bCs/>
          <w:sz w:val="22"/>
          <w:szCs w:val="22"/>
        </w:rPr>
        <w:t xml:space="preserve"> part in necessary </w:t>
      </w:r>
      <w:proofErr w:type="spellStart"/>
      <w:r>
        <w:rPr>
          <w:bCs/>
          <w:sz w:val="22"/>
          <w:szCs w:val="22"/>
        </w:rPr>
        <w:t>liason</w:t>
      </w:r>
      <w:proofErr w:type="spellEnd"/>
      <w:r>
        <w:rPr>
          <w:bCs/>
          <w:sz w:val="22"/>
          <w:szCs w:val="22"/>
        </w:rPr>
        <w:t xml:space="preserve"> from time to time.</w:t>
      </w:r>
    </w:p>
    <w:p w:rsidR="00E51684" w:rsidRDefault="00E51684" w:rsidP="00E51684">
      <w:pPr>
        <w:pStyle w:val="ListParagraph"/>
        <w:numPr>
          <w:ilvl w:val="0"/>
          <w:numId w:val="5"/>
        </w:numPr>
        <w:rPr>
          <w:bCs/>
          <w:sz w:val="22"/>
          <w:szCs w:val="22"/>
        </w:rPr>
      </w:pPr>
      <w:r>
        <w:rPr>
          <w:bCs/>
          <w:sz w:val="22"/>
          <w:szCs w:val="22"/>
        </w:rPr>
        <w:t>If the tenant shall have been in breach of any of the foregoing provisions of this Agreement for a period of one month or longer the Council may re-enter upon the Allotment Garden and the tenancy shall thereupon come to an end but without prejudice to any right of the Council to claim damages for any such breach or to recover any rent already due before the time of such re-entry but remaining unpaid.  The deposit will be forfeited in order to return to plot as required in clause 4a.</w:t>
      </w:r>
    </w:p>
    <w:p w:rsidR="00E51684" w:rsidRDefault="00E51684" w:rsidP="00E51684">
      <w:pPr>
        <w:pStyle w:val="ListParagraph"/>
        <w:numPr>
          <w:ilvl w:val="0"/>
          <w:numId w:val="5"/>
        </w:numPr>
        <w:rPr>
          <w:bCs/>
          <w:sz w:val="22"/>
          <w:szCs w:val="22"/>
        </w:rPr>
      </w:pPr>
      <w:r>
        <w:rPr>
          <w:bCs/>
          <w:sz w:val="22"/>
          <w:szCs w:val="22"/>
        </w:rPr>
        <w:t>If there is no activity on a plot for 3 months, the tenant shall be deemed to have abandoned it and shall be sent a letter terminating the contract.</w:t>
      </w:r>
    </w:p>
    <w:p w:rsidR="00E51684" w:rsidRDefault="00E51684" w:rsidP="00E51684">
      <w:pPr>
        <w:pStyle w:val="ListParagraph"/>
        <w:numPr>
          <w:ilvl w:val="0"/>
          <w:numId w:val="5"/>
        </w:numPr>
        <w:rPr>
          <w:bCs/>
          <w:sz w:val="22"/>
          <w:szCs w:val="22"/>
        </w:rPr>
      </w:pPr>
      <w:r>
        <w:rPr>
          <w:bCs/>
          <w:sz w:val="22"/>
          <w:szCs w:val="22"/>
        </w:rPr>
        <w:t xml:space="preserve">On the termination of the tenancy, the tenant shall be entitled to receive such compensation as is provided by the Allotment Acts 1908 to 1950, but if the tenant shall have been paid or promised any compensation by any incoming tenant of the Allotment Garden the tenant shall before claiming any compensation from the Council </w:t>
      </w:r>
      <w:r w:rsidR="007E34BF">
        <w:rPr>
          <w:bCs/>
          <w:sz w:val="22"/>
          <w:szCs w:val="22"/>
        </w:rPr>
        <w:t>give notice in writing of the matters in respect of which any such compensation has been paid or promised.</w:t>
      </w:r>
    </w:p>
    <w:p w:rsidR="007E34BF" w:rsidRDefault="007E34BF" w:rsidP="00E51684">
      <w:pPr>
        <w:pStyle w:val="ListParagraph"/>
        <w:numPr>
          <w:ilvl w:val="0"/>
          <w:numId w:val="5"/>
        </w:numPr>
        <w:rPr>
          <w:bCs/>
          <w:sz w:val="22"/>
          <w:szCs w:val="22"/>
        </w:rPr>
      </w:pPr>
      <w:r>
        <w:rPr>
          <w:bCs/>
          <w:sz w:val="22"/>
          <w:szCs w:val="22"/>
        </w:rPr>
        <w:t>Any notice required by this Agreement to be given to the Council shall be delivered to or sent by post to the Clerk to the Council and any notice to be given to the tenant shall be treated as sufficiently served if left at or delivered by recorded delivery post at the address at the head of this Agreement.</w:t>
      </w:r>
    </w:p>
    <w:p w:rsidR="007E34BF" w:rsidRDefault="007E34BF" w:rsidP="007E34BF">
      <w:pPr>
        <w:rPr>
          <w:bCs/>
          <w:sz w:val="22"/>
          <w:szCs w:val="22"/>
        </w:rPr>
      </w:pPr>
    </w:p>
    <w:p w:rsidR="007E34BF" w:rsidRPr="007E34BF" w:rsidRDefault="007E34BF" w:rsidP="007E34BF">
      <w:pPr>
        <w:rPr>
          <w:bCs/>
          <w:i/>
          <w:sz w:val="22"/>
          <w:szCs w:val="22"/>
        </w:rPr>
      </w:pPr>
      <w:r w:rsidRPr="007E34BF">
        <w:rPr>
          <w:b/>
          <w:bCs/>
          <w:i/>
          <w:szCs w:val="22"/>
        </w:rPr>
        <w:t>SIGNATURE</w:t>
      </w:r>
      <w:r w:rsidRPr="007E34BF">
        <w:rPr>
          <w:b/>
          <w:bCs/>
          <w:i/>
          <w:sz w:val="22"/>
          <w:szCs w:val="22"/>
        </w:rPr>
        <w:t>S</w:t>
      </w:r>
    </w:p>
    <w:p w:rsidR="00DB1970" w:rsidRDefault="00DB1970" w:rsidP="00DB1970">
      <w:pPr>
        <w:rPr>
          <w:bCs/>
        </w:rPr>
      </w:pPr>
    </w:p>
    <w:p w:rsidR="007E34BF" w:rsidRDefault="007E34BF" w:rsidP="00DB1970">
      <w:pPr>
        <w:rPr>
          <w:bCs/>
        </w:rPr>
      </w:pPr>
    </w:p>
    <w:p w:rsidR="007E34BF" w:rsidRDefault="007E34BF" w:rsidP="00DB1970">
      <w:pPr>
        <w:rPr>
          <w:bCs/>
        </w:rPr>
      </w:pPr>
      <w:r>
        <w:rPr>
          <w:bCs/>
        </w:rPr>
        <w:t>Clerk to West Dereham Parish Council</w:t>
      </w:r>
      <w:r>
        <w:rPr>
          <w:bCs/>
        </w:rPr>
        <w:tab/>
        <w:t>……………………………………………………….</w:t>
      </w:r>
    </w:p>
    <w:p w:rsidR="007E34BF" w:rsidRDefault="007E34BF" w:rsidP="00DB1970">
      <w:pPr>
        <w:rPr>
          <w:bCs/>
        </w:rPr>
      </w:pPr>
    </w:p>
    <w:p w:rsidR="007E34BF" w:rsidRDefault="007E34BF" w:rsidP="00DB1970">
      <w:pPr>
        <w:rPr>
          <w:bCs/>
        </w:rPr>
      </w:pPr>
    </w:p>
    <w:p w:rsidR="007E34BF" w:rsidRDefault="007E34BF" w:rsidP="00DB1970">
      <w:pPr>
        <w:rPr>
          <w:bCs/>
        </w:rPr>
      </w:pPr>
      <w:r>
        <w:rPr>
          <w:bCs/>
        </w:rPr>
        <w:t>Tenant</w:t>
      </w:r>
      <w:r>
        <w:rPr>
          <w:bCs/>
        </w:rPr>
        <w:tab/>
      </w:r>
      <w:r>
        <w:rPr>
          <w:bCs/>
        </w:rPr>
        <w:tab/>
      </w:r>
      <w:r>
        <w:rPr>
          <w:bCs/>
        </w:rPr>
        <w:tab/>
      </w:r>
      <w:r>
        <w:rPr>
          <w:bCs/>
        </w:rPr>
        <w:tab/>
      </w:r>
      <w:r>
        <w:rPr>
          <w:bCs/>
        </w:rPr>
        <w:tab/>
        <w:t>……………………………………………………….</w:t>
      </w:r>
    </w:p>
    <w:p w:rsidR="007E34BF" w:rsidRDefault="007E34BF" w:rsidP="00DB1970">
      <w:pPr>
        <w:rPr>
          <w:bCs/>
        </w:rPr>
      </w:pPr>
    </w:p>
    <w:p w:rsidR="007E34BF" w:rsidRDefault="007E34BF" w:rsidP="00DB1970">
      <w:pPr>
        <w:rPr>
          <w:bCs/>
        </w:rPr>
      </w:pPr>
    </w:p>
    <w:p w:rsidR="007E34BF" w:rsidRDefault="007E34BF" w:rsidP="00DB1970">
      <w:pPr>
        <w:rPr>
          <w:bCs/>
        </w:rPr>
      </w:pPr>
    </w:p>
    <w:p w:rsidR="007E34BF" w:rsidRDefault="007E34BF" w:rsidP="00DB1970">
      <w:pPr>
        <w:rPr>
          <w:bCs/>
        </w:rPr>
      </w:pPr>
    </w:p>
    <w:p w:rsidR="007E34BF" w:rsidRDefault="007E34BF" w:rsidP="00DB1970">
      <w:pPr>
        <w:rPr>
          <w:bCs/>
        </w:rPr>
      </w:pPr>
    </w:p>
    <w:p w:rsidR="007E34BF" w:rsidRDefault="007E34BF" w:rsidP="00DB1970">
      <w:pPr>
        <w:rPr>
          <w:bCs/>
        </w:rPr>
      </w:pPr>
    </w:p>
    <w:p w:rsidR="007E34BF" w:rsidRDefault="007E34BF" w:rsidP="00DB1970">
      <w:pPr>
        <w:rPr>
          <w:bCs/>
        </w:rPr>
      </w:pPr>
    </w:p>
    <w:p w:rsidR="007E34BF" w:rsidRDefault="007E34BF" w:rsidP="00DB1970">
      <w:pPr>
        <w:rPr>
          <w:bCs/>
        </w:rPr>
      </w:pPr>
    </w:p>
    <w:p w:rsidR="007E34BF" w:rsidRDefault="007E34BF" w:rsidP="00DB1970">
      <w:pPr>
        <w:rPr>
          <w:bCs/>
        </w:rPr>
      </w:pPr>
      <w:bookmarkStart w:id="0" w:name="_GoBack"/>
      <w:bookmarkEnd w:id="0"/>
    </w:p>
    <w:p w:rsidR="007E34BF" w:rsidRDefault="007E34BF" w:rsidP="00DB1970">
      <w:pPr>
        <w:rPr>
          <w:bCs/>
        </w:rPr>
      </w:pPr>
    </w:p>
    <w:p w:rsidR="007E34BF" w:rsidRDefault="007E34BF" w:rsidP="00DB1970">
      <w:pPr>
        <w:rPr>
          <w:bCs/>
        </w:rPr>
      </w:pPr>
    </w:p>
    <w:p w:rsidR="007E34BF" w:rsidRDefault="007E34BF" w:rsidP="00DB1970">
      <w:pPr>
        <w:rPr>
          <w:bCs/>
        </w:rPr>
      </w:pPr>
    </w:p>
    <w:p w:rsidR="007E34BF" w:rsidRPr="007E34BF" w:rsidRDefault="00675C5B" w:rsidP="00DB1970">
      <w:pPr>
        <w:rPr>
          <w:bCs/>
          <w:i/>
        </w:rPr>
      </w:pPr>
      <w:r>
        <w:rPr>
          <w:bCs/>
        </w:rPr>
        <w:t>Revised</w:t>
      </w:r>
      <w:r w:rsidR="00111B3F">
        <w:rPr>
          <w:bCs/>
        </w:rPr>
        <w:t xml:space="preserve"> April 2017</w:t>
      </w:r>
    </w:p>
    <w:sectPr w:rsidR="007E34BF" w:rsidRPr="007E34BF" w:rsidSect="00A621F7">
      <w:headerReference w:type="default" r:id="rId7"/>
      <w:footerReference w:type="default" r:id="rId8"/>
      <w:pgSz w:w="11906" w:h="16838"/>
      <w:pgMar w:top="1134" w:right="1134" w:bottom="1134"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C51" w:rsidRDefault="00467C51">
      <w:r>
        <w:separator/>
      </w:r>
    </w:p>
  </w:endnote>
  <w:endnote w:type="continuationSeparator" w:id="0">
    <w:p w:rsidR="00467C51" w:rsidRDefault="0046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97" w:rsidRDefault="00DB1970" w:rsidP="00DB1970">
    <w:pPr>
      <w:pStyle w:val="Footer"/>
      <w:jc w:val="center"/>
    </w:pPr>
    <w:r>
      <w:t>The National Association of Local Councils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C51" w:rsidRDefault="00467C51">
      <w:r>
        <w:separator/>
      </w:r>
    </w:p>
  </w:footnote>
  <w:footnote w:type="continuationSeparator" w:id="0">
    <w:p w:rsidR="00467C51" w:rsidRDefault="00467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5F9" w:rsidRDefault="007F5318" w:rsidP="00470266">
    <w:pPr>
      <w:pStyle w:val="Header"/>
      <w:ind w:left="-900" w:firstLine="900"/>
      <w:jc w:val="center"/>
      <w:rPr>
        <w:b/>
        <w:sz w:val="28"/>
      </w:rPr>
    </w:pPr>
    <w:r>
      <w:rPr>
        <w:noProof/>
        <w:lang w:eastAsia="en-GB"/>
      </w:rPr>
      <w:drawing>
        <wp:inline distT="0" distB="0" distL="0" distR="0" wp14:anchorId="4C311D17" wp14:editId="1335D426">
          <wp:extent cx="1651000" cy="685800"/>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000" cy="685800"/>
                  </a:xfrm>
                  <a:prstGeom prst="rect">
                    <a:avLst/>
                  </a:prstGeom>
                </pic:spPr>
              </pic:pic>
            </a:graphicData>
          </a:graphic>
        </wp:inline>
      </w:drawing>
    </w:r>
  </w:p>
  <w:p w:rsidR="002A68E8" w:rsidRDefault="0046190B" w:rsidP="00470266">
    <w:pPr>
      <w:pStyle w:val="Header"/>
      <w:ind w:left="-900" w:firstLine="900"/>
      <w:jc w:val="center"/>
      <w:rPr>
        <w:b/>
        <w:sz w:val="28"/>
      </w:rPr>
    </w:pPr>
    <w:r w:rsidRPr="00470266">
      <w:rPr>
        <w:b/>
        <w:sz w:val="28"/>
      </w:rPr>
      <w:t>West Dereham Parish Council</w:t>
    </w:r>
  </w:p>
  <w:p w:rsidR="002A68E8" w:rsidRDefault="002A68E8" w:rsidP="00470266">
    <w:pPr>
      <w:pStyle w:val="Header"/>
      <w:ind w:left="-900" w:firstLine="900"/>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738D0"/>
    <w:multiLevelType w:val="hybridMultilevel"/>
    <w:tmpl w:val="A9AE13AC"/>
    <w:lvl w:ilvl="0" w:tplc="5602F0AE">
      <w:start w:val="1"/>
      <w:numFmt w:val="decimal"/>
      <w:lvlText w:val="%1."/>
      <w:lvlJc w:val="left"/>
      <w:pPr>
        <w:ind w:left="144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716742"/>
    <w:multiLevelType w:val="hybridMultilevel"/>
    <w:tmpl w:val="E3DC11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3B6B90"/>
    <w:multiLevelType w:val="hybridMultilevel"/>
    <w:tmpl w:val="6FA48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6F66426"/>
    <w:multiLevelType w:val="hybridMultilevel"/>
    <w:tmpl w:val="9F44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4A4DB2"/>
    <w:multiLevelType w:val="hybridMultilevel"/>
    <w:tmpl w:val="B624F7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FA5EC3"/>
    <w:multiLevelType w:val="hybridMultilevel"/>
    <w:tmpl w:val="97C0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D67159"/>
    <w:multiLevelType w:val="hybridMultilevel"/>
    <w:tmpl w:val="41A24844"/>
    <w:lvl w:ilvl="0" w:tplc="5602F0AE">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0B"/>
    <w:rsid w:val="00032309"/>
    <w:rsid w:val="000465B0"/>
    <w:rsid w:val="000548EF"/>
    <w:rsid w:val="00060C25"/>
    <w:rsid w:val="000652B5"/>
    <w:rsid w:val="00072052"/>
    <w:rsid w:val="000927D5"/>
    <w:rsid w:val="00096F65"/>
    <w:rsid w:val="000B4D13"/>
    <w:rsid w:val="000B6071"/>
    <w:rsid w:val="000D3A32"/>
    <w:rsid w:val="00111B3F"/>
    <w:rsid w:val="001137FE"/>
    <w:rsid w:val="00116151"/>
    <w:rsid w:val="00116720"/>
    <w:rsid w:val="001405F9"/>
    <w:rsid w:val="00143DEA"/>
    <w:rsid w:val="00182BF2"/>
    <w:rsid w:val="001A6CDD"/>
    <w:rsid w:val="001B3E35"/>
    <w:rsid w:val="001C61A4"/>
    <w:rsid w:val="001E092F"/>
    <w:rsid w:val="001E677B"/>
    <w:rsid w:val="00212F08"/>
    <w:rsid w:val="00213698"/>
    <w:rsid w:val="002316C7"/>
    <w:rsid w:val="00261D32"/>
    <w:rsid w:val="002646FC"/>
    <w:rsid w:val="00283692"/>
    <w:rsid w:val="002A68E8"/>
    <w:rsid w:val="002B7386"/>
    <w:rsid w:val="002C43F6"/>
    <w:rsid w:val="002C46AD"/>
    <w:rsid w:val="002D4EEF"/>
    <w:rsid w:val="002E1419"/>
    <w:rsid w:val="002E437B"/>
    <w:rsid w:val="003036DD"/>
    <w:rsid w:val="003117C5"/>
    <w:rsid w:val="003359C4"/>
    <w:rsid w:val="0036179D"/>
    <w:rsid w:val="003620BC"/>
    <w:rsid w:val="0039146C"/>
    <w:rsid w:val="003B5241"/>
    <w:rsid w:val="003C2249"/>
    <w:rsid w:val="003D372F"/>
    <w:rsid w:val="00426E6E"/>
    <w:rsid w:val="0043447A"/>
    <w:rsid w:val="00440D5E"/>
    <w:rsid w:val="00460AC7"/>
    <w:rsid w:val="0046190B"/>
    <w:rsid w:val="00467C51"/>
    <w:rsid w:val="00470266"/>
    <w:rsid w:val="00473104"/>
    <w:rsid w:val="00486387"/>
    <w:rsid w:val="00497E3B"/>
    <w:rsid w:val="004A29C7"/>
    <w:rsid w:val="004B6628"/>
    <w:rsid w:val="004C2B21"/>
    <w:rsid w:val="00510371"/>
    <w:rsid w:val="00517497"/>
    <w:rsid w:val="00523CD9"/>
    <w:rsid w:val="00551045"/>
    <w:rsid w:val="005750E1"/>
    <w:rsid w:val="005A7280"/>
    <w:rsid w:val="005E0926"/>
    <w:rsid w:val="00606301"/>
    <w:rsid w:val="00606AC4"/>
    <w:rsid w:val="006110AD"/>
    <w:rsid w:val="006211C5"/>
    <w:rsid w:val="00627B53"/>
    <w:rsid w:val="00645F7E"/>
    <w:rsid w:val="00646F7F"/>
    <w:rsid w:val="00655DAB"/>
    <w:rsid w:val="00656EA3"/>
    <w:rsid w:val="00662D3F"/>
    <w:rsid w:val="00675C5B"/>
    <w:rsid w:val="00733D6E"/>
    <w:rsid w:val="007358A4"/>
    <w:rsid w:val="00742DF8"/>
    <w:rsid w:val="007828C2"/>
    <w:rsid w:val="00795694"/>
    <w:rsid w:val="007B19F3"/>
    <w:rsid w:val="007C0DF8"/>
    <w:rsid w:val="007C5718"/>
    <w:rsid w:val="007E34BF"/>
    <w:rsid w:val="007F5318"/>
    <w:rsid w:val="00805F37"/>
    <w:rsid w:val="00817492"/>
    <w:rsid w:val="00835A91"/>
    <w:rsid w:val="00846CF7"/>
    <w:rsid w:val="00847097"/>
    <w:rsid w:val="00953D74"/>
    <w:rsid w:val="0098290E"/>
    <w:rsid w:val="00995405"/>
    <w:rsid w:val="009B0596"/>
    <w:rsid w:val="009D2C21"/>
    <w:rsid w:val="00A374D0"/>
    <w:rsid w:val="00A44E17"/>
    <w:rsid w:val="00A50E89"/>
    <w:rsid w:val="00A621F7"/>
    <w:rsid w:val="00A63B33"/>
    <w:rsid w:val="00A652FD"/>
    <w:rsid w:val="00A808EE"/>
    <w:rsid w:val="00AC218A"/>
    <w:rsid w:val="00AE4455"/>
    <w:rsid w:val="00AF3082"/>
    <w:rsid w:val="00B20C90"/>
    <w:rsid w:val="00BC0B5D"/>
    <w:rsid w:val="00BD0C28"/>
    <w:rsid w:val="00BF09C8"/>
    <w:rsid w:val="00BF33B7"/>
    <w:rsid w:val="00C13880"/>
    <w:rsid w:val="00C21B66"/>
    <w:rsid w:val="00C2644A"/>
    <w:rsid w:val="00C40571"/>
    <w:rsid w:val="00C43232"/>
    <w:rsid w:val="00CA6C71"/>
    <w:rsid w:val="00CB0534"/>
    <w:rsid w:val="00CE5E11"/>
    <w:rsid w:val="00CF1BEE"/>
    <w:rsid w:val="00CF2195"/>
    <w:rsid w:val="00D13BB9"/>
    <w:rsid w:val="00D14C61"/>
    <w:rsid w:val="00D52710"/>
    <w:rsid w:val="00D86647"/>
    <w:rsid w:val="00DA1804"/>
    <w:rsid w:val="00DB1970"/>
    <w:rsid w:val="00DF08D5"/>
    <w:rsid w:val="00DF147C"/>
    <w:rsid w:val="00E06159"/>
    <w:rsid w:val="00E51684"/>
    <w:rsid w:val="00E56745"/>
    <w:rsid w:val="00EA12DC"/>
    <w:rsid w:val="00ED6CE2"/>
    <w:rsid w:val="00EE1D78"/>
    <w:rsid w:val="00F57BD3"/>
    <w:rsid w:val="00F61A43"/>
    <w:rsid w:val="00F62E76"/>
    <w:rsid w:val="00F765E1"/>
    <w:rsid w:val="00FA52FA"/>
    <w:rsid w:val="00FB1ED0"/>
    <w:rsid w:val="00FB3EF6"/>
    <w:rsid w:val="00FD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6B527D-2D39-4AD8-912A-4C385CD5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90B"/>
    <w:rPr>
      <w:rFonts w:ascii="Arial" w:hAnsi="Arial"/>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6190B"/>
    <w:pPr>
      <w:tabs>
        <w:tab w:val="center" w:pos="4153"/>
        <w:tab w:val="right" w:pos="8306"/>
      </w:tabs>
    </w:pPr>
  </w:style>
  <w:style w:type="paragraph" w:styleId="Footer">
    <w:name w:val="footer"/>
    <w:basedOn w:val="Normal"/>
    <w:link w:val="FooterChar"/>
    <w:uiPriority w:val="99"/>
    <w:rsid w:val="0046190B"/>
    <w:pPr>
      <w:tabs>
        <w:tab w:val="center" w:pos="4153"/>
        <w:tab w:val="right" w:pos="8306"/>
      </w:tabs>
    </w:pPr>
  </w:style>
  <w:style w:type="paragraph" w:styleId="BalloonText">
    <w:name w:val="Balloon Text"/>
    <w:basedOn w:val="Normal"/>
    <w:link w:val="BalloonTextChar"/>
    <w:rsid w:val="000465B0"/>
    <w:rPr>
      <w:rFonts w:ascii="Tahoma" w:hAnsi="Tahoma"/>
      <w:sz w:val="16"/>
      <w:szCs w:val="16"/>
    </w:rPr>
  </w:style>
  <w:style w:type="character" w:customStyle="1" w:styleId="BalloonTextChar">
    <w:name w:val="Balloon Text Char"/>
    <w:link w:val="BalloonText"/>
    <w:rsid w:val="000465B0"/>
    <w:rPr>
      <w:rFonts w:ascii="Tahoma" w:hAnsi="Tahoma" w:cs="Tahoma"/>
      <w:sz w:val="16"/>
      <w:szCs w:val="16"/>
      <w:lang w:eastAsia="en-US"/>
    </w:rPr>
  </w:style>
  <w:style w:type="character" w:styleId="Hyperlink">
    <w:name w:val="Hyperlink"/>
    <w:rsid w:val="00F57BD3"/>
    <w:rPr>
      <w:color w:val="0000FF"/>
      <w:u w:val="single"/>
    </w:rPr>
  </w:style>
  <w:style w:type="character" w:styleId="HTMLCite">
    <w:name w:val="HTML Cite"/>
    <w:uiPriority w:val="99"/>
    <w:unhideWhenUsed/>
    <w:rsid w:val="00E56745"/>
    <w:rPr>
      <w:i w:val="0"/>
      <w:iCs w:val="0"/>
      <w:color w:val="009933"/>
    </w:rPr>
  </w:style>
  <w:style w:type="character" w:customStyle="1" w:styleId="FooterChar">
    <w:name w:val="Footer Char"/>
    <w:link w:val="Footer"/>
    <w:uiPriority w:val="99"/>
    <w:rsid w:val="00460AC7"/>
    <w:rPr>
      <w:rFonts w:ascii="Arial" w:hAnsi="Arial"/>
      <w:sz w:val="24"/>
      <w:szCs w:val="28"/>
      <w:lang w:eastAsia="en-US"/>
    </w:rPr>
  </w:style>
  <w:style w:type="paragraph" w:styleId="ListParagraph">
    <w:name w:val="List Paragraph"/>
    <w:basedOn w:val="Normal"/>
    <w:uiPriority w:val="34"/>
    <w:qFormat/>
    <w:rsid w:val="00DB1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18th February 2009</vt:lpstr>
    </vt:vector>
  </TitlesOfParts>
  <Company>Scarrott Family</Company>
  <LinksUpToDate>false</LinksUpToDate>
  <CharactersWithSpaces>5330</CharactersWithSpaces>
  <SharedDoc>false</SharedDoc>
  <HLinks>
    <vt:vector size="6" baseType="variant">
      <vt:variant>
        <vt:i4>8060959</vt:i4>
      </vt:variant>
      <vt:variant>
        <vt:i4>0</vt:i4>
      </vt:variant>
      <vt:variant>
        <vt:i4>0</vt:i4>
      </vt:variant>
      <vt:variant>
        <vt:i4>5</vt:i4>
      </vt:variant>
      <vt:variant>
        <vt:lpwstr>http://www.thesombornes.org.uk/page_images/48.gif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18th February 2009</dc:title>
  <dc:subject/>
  <dc:creator>Jane Scarrott</dc:creator>
  <cp:keywords/>
  <cp:lastModifiedBy>West Dereham Clerk</cp:lastModifiedBy>
  <cp:revision>9</cp:revision>
  <cp:lastPrinted>2014-04-08T09:13:00Z</cp:lastPrinted>
  <dcterms:created xsi:type="dcterms:W3CDTF">2015-08-13T14:28:00Z</dcterms:created>
  <dcterms:modified xsi:type="dcterms:W3CDTF">2017-05-08T19:13:00Z</dcterms:modified>
</cp:coreProperties>
</file>